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FA1F06" w:rsidTr="00FA1F06">
        <w:trPr>
          <w:trHeight w:val="850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Numero</w:t>
            </w:r>
          </w:p>
          <w:p w:rsidR="00177F62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Deliberazione</w:t>
            </w:r>
          </w:p>
        </w:tc>
        <w:tc>
          <w:tcPr>
            <w:tcW w:w="7827" w:type="dxa"/>
          </w:tcPr>
          <w:p w:rsidR="00E00A94" w:rsidRDefault="00E00A94">
            <w:pPr>
              <w:rPr>
                <w:b/>
                <w:sz w:val="24"/>
                <w:szCs w:val="24"/>
              </w:rPr>
            </w:pPr>
          </w:p>
          <w:p w:rsidR="00FA1F06" w:rsidRPr="000F4669" w:rsidRDefault="00E0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A2EA9">
              <w:rPr>
                <w:b/>
                <w:sz w:val="24"/>
                <w:szCs w:val="24"/>
              </w:rPr>
              <w:t>6</w:t>
            </w:r>
            <w:r w:rsidR="00445FB6">
              <w:rPr>
                <w:b/>
                <w:sz w:val="24"/>
                <w:szCs w:val="24"/>
              </w:rPr>
              <w:t>8</w:t>
            </w:r>
          </w:p>
        </w:tc>
      </w:tr>
      <w:tr w:rsidR="00FA1F06" w:rsidTr="00177F62">
        <w:trPr>
          <w:trHeight w:val="409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827" w:type="dxa"/>
          </w:tcPr>
          <w:p w:rsidR="00FA1F06" w:rsidRDefault="005A2EA9" w:rsidP="005A2EA9">
            <w:r>
              <w:t>03</w:t>
            </w:r>
            <w:r w:rsidR="00C60F19">
              <w:t>/</w:t>
            </w:r>
            <w:r>
              <w:t>11</w:t>
            </w:r>
            <w:r w:rsidR="00C60F19">
              <w:t>/201</w:t>
            </w:r>
            <w:r w:rsidR="00A547F7">
              <w:t>6</w:t>
            </w:r>
          </w:p>
        </w:tc>
      </w:tr>
      <w:tr w:rsidR="00FA1F06" w:rsidTr="00FA1F06">
        <w:trPr>
          <w:trHeight w:val="842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inizio Trattazione</w:t>
            </w:r>
          </w:p>
        </w:tc>
        <w:tc>
          <w:tcPr>
            <w:tcW w:w="7827" w:type="dxa"/>
          </w:tcPr>
          <w:p w:rsidR="00FA1F06" w:rsidRDefault="001F63A1" w:rsidP="00A6719C">
            <w:r>
              <w:t>21,5</w:t>
            </w:r>
            <w:r w:rsidR="004B5EF8">
              <w:t>2</w:t>
            </w:r>
          </w:p>
        </w:tc>
      </w:tr>
      <w:tr w:rsidR="00FA1F06" w:rsidTr="00FA1F06">
        <w:trPr>
          <w:trHeight w:val="839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fine trattazione</w:t>
            </w:r>
          </w:p>
        </w:tc>
        <w:tc>
          <w:tcPr>
            <w:tcW w:w="7827" w:type="dxa"/>
          </w:tcPr>
          <w:p w:rsidR="00FA1F06" w:rsidRDefault="004B5EF8" w:rsidP="001F63A1">
            <w:r>
              <w:t>2</w:t>
            </w:r>
            <w:r w:rsidR="001F63A1">
              <w:t>2</w:t>
            </w:r>
            <w:r>
              <w:t>,</w:t>
            </w:r>
            <w:r w:rsidR="001F63A1">
              <w:t>05</w:t>
            </w:r>
          </w:p>
        </w:tc>
      </w:tr>
      <w:tr w:rsidR="00FA1F06" w:rsidTr="00FA1F06">
        <w:trPr>
          <w:trHeight w:val="696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827" w:type="dxa"/>
          </w:tcPr>
          <w:p w:rsidR="00FA1F06" w:rsidRPr="008C2B8D" w:rsidRDefault="00445FB6" w:rsidP="008C2B8D">
            <w:pPr>
              <w:widowControl w:val="0"/>
              <w:tabs>
                <w:tab w:val="left" w:pos="0"/>
                <w:tab w:val="left" w:pos="566"/>
              </w:tabs>
              <w:suppressAutoHyphens/>
              <w:ind w:right="566"/>
              <w:jc w:val="both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>Approvazione del Regolamento Comunale per l’assegnazione del Premio annuale “Donne e Cultura</w:t>
            </w:r>
            <w:r w:rsidR="002B027D">
              <w:rPr>
                <w:rFonts w:ascii="Calibri" w:hAnsi="Calibri"/>
                <w:spacing w:val="-3"/>
              </w:rPr>
              <w:t xml:space="preserve"> - 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</w:rPr>
              <w:t>Topazia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</w:rPr>
              <w:t>Alliata</w:t>
            </w:r>
            <w:proofErr w:type="spellEnd"/>
            <w:r>
              <w:rPr>
                <w:rFonts w:ascii="Calibri" w:hAnsi="Calibri"/>
                <w:spacing w:val="-3"/>
              </w:rPr>
              <w:t>”</w:t>
            </w:r>
          </w:p>
        </w:tc>
      </w:tr>
      <w:tr w:rsidR="00FA1F06" w:rsidTr="00FA1F06">
        <w:trPr>
          <w:trHeight w:val="841"/>
        </w:trPr>
        <w:tc>
          <w:tcPr>
            <w:tcW w:w="1951" w:type="dxa"/>
          </w:tcPr>
          <w:p w:rsidR="00FA1F06" w:rsidRP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Ufficio Proponente</w:t>
            </w:r>
          </w:p>
        </w:tc>
        <w:tc>
          <w:tcPr>
            <w:tcW w:w="7827" w:type="dxa"/>
          </w:tcPr>
          <w:p w:rsidR="00AF70E2" w:rsidRDefault="00A6719C" w:rsidP="004D25D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Responsabile dell’Area </w:t>
            </w:r>
            <w:r w:rsidR="00445FB6">
              <w:rPr>
                <w:rFonts w:ascii="Book Antiqua" w:hAnsi="Book Antiqua"/>
                <w:sz w:val="24"/>
                <w:szCs w:val="24"/>
              </w:rPr>
              <w:t>V</w:t>
            </w:r>
            <w:r w:rsidR="006673CB">
              <w:rPr>
                <w:rFonts w:ascii="Book Antiqua" w:hAnsi="Book Antiqua"/>
                <w:sz w:val="24"/>
                <w:szCs w:val="24"/>
              </w:rPr>
              <w:t>I</w:t>
            </w:r>
            <w:r w:rsidR="00445FB6">
              <w:rPr>
                <w:rFonts w:ascii="Book Antiqua" w:hAnsi="Book Antiqua"/>
                <w:sz w:val="24"/>
                <w:szCs w:val="24"/>
              </w:rPr>
              <w:t>I</w:t>
            </w:r>
          </w:p>
          <w:p w:rsidR="00FA1F06" w:rsidRPr="00AF70E2" w:rsidRDefault="000F466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</w:t>
            </w:r>
          </w:p>
        </w:tc>
      </w:tr>
      <w:tr w:rsidR="00FA1F06" w:rsidTr="00FA1F06">
        <w:trPr>
          <w:trHeight w:val="845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Pareri</w:t>
            </w:r>
          </w:p>
        </w:tc>
        <w:tc>
          <w:tcPr>
            <w:tcW w:w="7827" w:type="dxa"/>
          </w:tcPr>
          <w:p w:rsidR="00FA1F06" w:rsidRDefault="001E3282" w:rsidP="001E3282">
            <w:r>
              <w:t xml:space="preserve">              </w:t>
            </w:r>
            <w:r w:rsidR="00177F62">
              <w:t>di regolarità tecnica: favorevole</w:t>
            </w:r>
          </w:p>
          <w:p w:rsidR="005A2EA9" w:rsidRDefault="005A2EA9" w:rsidP="001E3282">
            <w:r>
              <w:t xml:space="preserve">              di regolarità contabile: non necessita</w:t>
            </w:r>
          </w:p>
          <w:p w:rsidR="00177F62" w:rsidRDefault="00177F62" w:rsidP="00A6719C">
            <w:pPr>
              <w:ind w:left="360"/>
            </w:pPr>
          </w:p>
        </w:tc>
      </w:tr>
      <w:tr w:rsidR="00DF3620" w:rsidTr="00DF3620">
        <w:trPr>
          <w:trHeight w:val="658"/>
        </w:trPr>
        <w:tc>
          <w:tcPr>
            <w:tcW w:w="1951" w:type="dxa"/>
          </w:tcPr>
          <w:p w:rsidR="00DF3620" w:rsidRPr="00177F62" w:rsidRDefault="00DF3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Scrutatori</w:t>
            </w:r>
          </w:p>
        </w:tc>
        <w:tc>
          <w:tcPr>
            <w:tcW w:w="7827" w:type="dxa"/>
          </w:tcPr>
          <w:p w:rsidR="00DF3620" w:rsidRDefault="005A2EA9" w:rsidP="00A6719C">
            <w:r>
              <w:t xml:space="preserve">Nasca M. – </w:t>
            </w:r>
            <w:proofErr w:type="spellStart"/>
            <w:r>
              <w:t>Butera</w:t>
            </w:r>
            <w:proofErr w:type="spellEnd"/>
            <w:r>
              <w:t xml:space="preserve"> A. – </w:t>
            </w:r>
            <w:proofErr w:type="spellStart"/>
            <w:r>
              <w:t>Guttilla</w:t>
            </w:r>
            <w:proofErr w:type="spellEnd"/>
            <w:r>
              <w:t xml:space="preserve"> F.</w:t>
            </w:r>
          </w:p>
        </w:tc>
      </w:tr>
      <w:tr w:rsidR="00FA1F06" w:rsidTr="00C60F19">
        <w:trPr>
          <w:trHeight w:val="1242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Presenti </w:t>
            </w:r>
          </w:p>
        </w:tc>
        <w:tc>
          <w:tcPr>
            <w:tcW w:w="7827" w:type="dxa"/>
          </w:tcPr>
          <w:p w:rsidR="008C2B8D" w:rsidRDefault="00177F62" w:rsidP="008C2B8D">
            <w:r>
              <w:t xml:space="preserve">Presenti </w:t>
            </w:r>
            <w:r w:rsidR="00C60F19">
              <w:t>_</w:t>
            </w:r>
            <w:r w:rsidR="00445FB6">
              <w:t>13</w:t>
            </w:r>
            <w:r w:rsidR="00C60F19">
              <w:t xml:space="preserve">__,    </w:t>
            </w:r>
            <w:r>
              <w:t xml:space="preserve"> </w:t>
            </w:r>
          </w:p>
          <w:p w:rsidR="00177F62" w:rsidRDefault="00177F62" w:rsidP="00445FB6">
            <w:proofErr w:type="spellStart"/>
            <w:r w:rsidRPr="00C60F19">
              <w:rPr>
                <w:sz w:val="24"/>
                <w:szCs w:val="24"/>
              </w:rPr>
              <w:t>Aiello</w:t>
            </w:r>
            <w:proofErr w:type="spellEnd"/>
            <w:r w:rsidR="000F4669">
              <w:rPr>
                <w:sz w:val="24"/>
                <w:szCs w:val="24"/>
              </w:rPr>
              <w:t xml:space="preserve"> D</w:t>
            </w:r>
            <w:r w:rsidR="00C60F19" w:rsidRPr="00C60F19">
              <w:rPr>
                <w:sz w:val="24"/>
                <w:szCs w:val="24"/>
              </w:rPr>
              <w:t>,</w:t>
            </w:r>
            <w:r w:rsidR="00A547F7" w:rsidRPr="00C60F19">
              <w:rPr>
                <w:sz w:val="24"/>
                <w:szCs w:val="24"/>
              </w:rPr>
              <w:t xml:space="preserve"> </w:t>
            </w:r>
            <w:proofErr w:type="spellStart"/>
            <w:r w:rsidR="005A2EA9">
              <w:rPr>
                <w:sz w:val="24"/>
                <w:szCs w:val="24"/>
              </w:rPr>
              <w:t>Butera</w:t>
            </w:r>
            <w:proofErr w:type="spellEnd"/>
            <w:r w:rsidR="005A2EA9">
              <w:rPr>
                <w:sz w:val="24"/>
                <w:szCs w:val="24"/>
              </w:rPr>
              <w:t xml:space="preserve"> A.</w:t>
            </w:r>
            <w:r w:rsidR="00D67A65">
              <w:rPr>
                <w:sz w:val="24"/>
                <w:szCs w:val="24"/>
              </w:rPr>
              <w:t>,</w:t>
            </w:r>
            <w:r w:rsidR="005A2EA9">
              <w:rPr>
                <w:sz w:val="24"/>
                <w:szCs w:val="24"/>
              </w:rPr>
              <w:t xml:space="preserve"> </w:t>
            </w:r>
            <w:r w:rsidR="00C60F19" w:rsidRPr="00C60F19">
              <w:rPr>
                <w:sz w:val="24"/>
                <w:szCs w:val="24"/>
              </w:rPr>
              <w:t>Canale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 xml:space="preserve">, </w:t>
            </w:r>
            <w:r w:rsidR="005A2EA9">
              <w:rPr>
                <w:sz w:val="24"/>
                <w:szCs w:val="24"/>
              </w:rPr>
              <w:t>Coniglio M.</w:t>
            </w:r>
            <w:r w:rsidR="00D67A65">
              <w:rPr>
                <w:sz w:val="24"/>
                <w:szCs w:val="24"/>
              </w:rPr>
              <w:t>,</w:t>
            </w:r>
            <w:r w:rsidR="005A2EA9">
              <w:rPr>
                <w:sz w:val="24"/>
                <w:szCs w:val="24"/>
              </w:rPr>
              <w:t xml:space="preserve"> </w:t>
            </w:r>
            <w:proofErr w:type="spellStart"/>
            <w:r w:rsidR="005C25B8">
              <w:rPr>
                <w:sz w:val="24"/>
                <w:szCs w:val="24"/>
              </w:rPr>
              <w:t>Fricano</w:t>
            </w:r>
            <w:proofErr w:type="spellEnd"/>
            <w:r w:rsidR="005C25B8">
              <w:rPr>
                <w:sz w:val="24"/>
                <w:szCs w:val="24"/>
              </w:rPr>
              <w:t xml:space="preserve"> C., </w:t>
            </w:r>
            <w:r w:rsidR="00A547F7" w:rsidRPr="00C60F19">
              <w:rPr>
                <w:sz w:val="24"/>
                <w:szCs w:val="24"/>
              </w:rPr>
              <w:t xml:space="preserve"> </w:t>
            </w:r>
            <w:r w:rsidR="005C25B8">
              <w:rPr>
                <w:sz w:val="24"/>
                <w:szCs w:val="24"/>
              </w:rPr>
              <w:t xml:space="preserve"> </w:t>
            </w:r>
            <w:r w:rsidR="00C60F19" w:rsidRPr="00C60F19">
              <w:rPr>
                <w:sz w:val="24"/>
                <w:szCs w:val="24"/>
              </w:rPr>
              <w:t>La Monica</w:t>
            </w:r>
            <w:r w:rsidR="000F4669">
              <w:rPr>
                <w:sz w:val="24"/>
                <w:szCs w:val="24"/>
              </w:rPr>
              <w:t xml:space="preserve"> F.</w:t>
            </w:r>
            <w:r w:rsidR="00C60F19" w:rsidRPr="00C60F19">
              <w:rPr>
                <w:sz w:val="24"/>
                <w:szCs w:val="24"/>
              </w:rPr>
              <w:t>,</w:t>
            </w:r>
            <w:r w:rsidR="008C2B8D" w:rsidRPr="00C60F19">
              <w:rPr>
                <w:sz w:val="24"/>
                <w:szCs w:val="24"/>
              </w:rPr>
              <w:t xml:space="preserve"> La </w:t>
            </w:r>
            <w:proofErr w:type="spellStart"/>
            <w:r w:rsidR="008C2B8D" w:rsidRPr="00C60F19">
              <w:rPr>
                <w:sz w:val="24"/>
                <w:szCs w:val="24"/>
              </w:rPr>
              <w:t>Spisa</w:t>
            </w:r>
            <w:proofErr w:type="spellEnd"/>
            <w:r w:rsidR="008C2B8D">
              <w:rPr>
                <w:sz w:val="24"/>
                <w:szCs w:val="24"/>
              </w:rPr>
              <w:t xml:space="preserve"> A. M.,</w:t>
            </w:r>
            <w:r w:rsidR="00C60F19" w:rsidRPr="00C60F19">
              <w:rPr>
                <w:sz w:val="24"/>
                <w:szCs w:val="24"/>
              </w:rPr>
              <w:t xml:space="preserve"> </w:t>
            </w:r>
            <w:r w:rsidR="00A547F7" w:rsidRPr="00C60F19">
              <w:rPr>
                <w:sz w:val="24"/>
                <w:szCs w:val="24"/>
              </w:rPr>
              <w:t xml:space="preserve"> </w:t>
            </w:r>
            <w:r w:rsidR="005A2EA9">
              <w:rPr>
                <w:sz w:val="24"/>
                <w:szCs w:val="24"/>
              </w:rPr>
              <w:t xml:space="preserve"> Magro N.</w:t>
            </w:r>
            <w:r w:rsidR="00D67A65">
              <w:rPr>
                <w:sz w:val="24"/>
                <w:szCs w:val="24"/>
              </w:rPr>
              <w:t>,</w:t>
            </w:r>
            <w:r w:rsidR="00C60F19" w:rsidRPr="00C60F19">
              <w:rPr>
                <w:sz w:val="24"/>
                <w:szCs w:val="24"/>
              </w:rPr>
              <w:t xml:space="preserve"> Nasca</w:t>
            </w:r>
            <w:r w:rsidR="000F4669">
              <w:rPr>
                <w:sz w:val="24"/>
                <w:szCs w:val="24"/>
              </w:rPr>
              <w:t xml:space="preserve"> M. </w:t>
            </w:r>
            <w:r w:rsidR="00C60F19" w:rsidRPr="00C60F19">
              <w:rPr>
                <w:sz w:val="24"/>
                <w:szCs w:val="24"/>
              </w:rPr>
              <w:t xml:space="preserve">,  </w:t>
            </w:r>
            <w:r w:rsidR="00A6719C">
              <w:rPr>
                <w:sz w:val="24"/>
                <w:szCs w:val="24"/>
              </w:rPr>
              <w:t xml:space="preserve">Piazza G., </w:t>
            </w:r>
            <w:r w:rsidR="00C60F19" w:rsidRPr="00C60F19">
              <w:rPr>
                <w:sz w:val="24"/>
                <w:szCs w:val="24"/>
              </w:rPr>
              <w:t xml:space="preserve"> Santoro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Speciale</w:t>
            </w:r>
            <w:r w:rsidR="000F4669">
              <w:rPr>
                <w:sz w:val="24"/>
                <w:szCs w:val="24"/>
              </w:rPr>
              <w:t xml:space="preserve"> P.</w:t>
            </w:r>
            <w:r w:rsidR="00C60F19" w:rsidRPr="00C60F19">
              <w:rPr>
                <w:sz w:val="24"/>
                <w:szCs w:val="24"/>
              </w:rPr>
              <w:t>, Varchi</w:t>
            </w:r>
            <w:r w:rsidR="000F4669">
              <w:rPr>
                <w:sz w:val="24"/>
                <w:szCs w:val="24"/>
              </w:rPr>
              <w:t xml:space="preserve"> </w:t>
            </w:r>
            <w:proofErr w:type="spellStart"/>
            <w:r w:rsidR="000F4669">
              <w:rPr>
                <w:sz w:val="24"/>
                <w:szCs w:val="24"/>
              </w:rPr>
              <w:t>G.P</w:t>
            </w:r>
            <w:proofErr w:type="spellEnd"/>
            <w:r w:rsidR="000F4669">
              <w:rPr>
                <w:sz w:val="24"/>
                <w:szCs w:val="24"/>
              </w:rPr>
              <w:t>.</w:t>
            </w:r>
            <w:r w:rsidR="00C60F19">
              <w:t>.</w:t>
            </w:r>
          </w:p>
        </w:tc>
      </w:tr>
      <w:tr w:rsidR="00FA1F06" w:rsidTr="004409A8">
        <w:trPr>
          <w:trHeight w:val="973"/>
        </w:trPr>
        <w:tc>
          <w:tcPr>
            <w:tcW w:w="1951" w:type="dxa"/>
          </w:tcPr>
          <w:p w:rsid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Assenti </w:t>
            </w:r>
          </w:p>
          <w:p w:rsidR="00FA1F06" w:rsidRDefault="00FA1F06" w:rsidP="00177F62">
            <w:pPr>
              <w:rPr>
                <w:b/>
                <w:sz w:val="24"/>
                <w:szCs w:val="24"/>
              </w:rPr>
            </w:pPr>
          </w:p>
          <w:p w:rsidR="004D25D2" w:rsidRPr="00177F62" w:rsidRDefault="004D25D2" w:rsidP="00177F62">
            <w:pPr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4D25D2" w:rsidRDefault="004D25D2" w:rsidP="00DB55AF"/>
          <w:p w:rsidR="004D25D2" w:rsidRDefault="00445FB6" w:rsidP="00DB55AF">
            <w:proofErr w:type="spellStart"/>
            <w:r>
              <w:t>Fricano</w:t>
            </w:r>
            <w:proofErr w:type="spellEnd"/>
            <w:r>
              <w:t xml:space="preserve"> R.G., Di Salvo M. G., Magro R. M., </w:t>
            </w:r>
            <w:proofErr w:type="spellStart"/>
            <w:r>
              <w:t>Guttilla</w:t>
            </w:r>
            <w:proofErr w:type="spellEnd"/>
            <w:r>
              <w:t xml:space="preserve"> F, Russo R., Liga N., Panno G.</w:t>
            </w:r>
          </w:p>
          <w:p w:rsidR="008C2B8D" w:rsidRDefault="008C2B8D" w:rsidP="00DB55AF"/>
        </w:tc>
      </w:tr>
      <w:tr w:rsidR="00C561B8" w:rsidTr="007F302D">
        <w:trPr>
          <w:trHeight w:val="1247"/>
        </w:trPr>
        <w:tc>
          <w:tcPr>
            <w:tcW w:w="1951" w:type="dxa"/>
          </w:tcPr>
          <w:p w:rsidR="00C561B8" w:rsidRDefault="000153C4" w:rsidP="00445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Esito votazione</w:t>
            </w:r>
            <w:r w:rsidR="005A2E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27" w:type="dxa"/>
          </w:tcPr>
          <w:p w:rsidR="006861BC" w:rsidRDefault="00445FB6" w:rsidP="00445FB6">
            <w:pPr>
              <w:jc w:val="both"/>
            </w:pPr>
            <w:r>
              <w:t xml:space="preserve">Presenti  </w:t>
            </w:r>
            <w:proofErr w:type="spellStart"/>
            <w:r>
              <w:t>n°</w:t>
            </w:r>
            <w:proofErr w:type="spellEnd"/>
            <w:r>
              <w:t xml:space="preserve"> 13 – Votanti </w:t>
            </w:r>
            <w:proofErr w:type="spellStart"/>
            <w:r>
              <w:t>n°</w:t>
            </w:r>
            <w:proofErr w:type="spellEnd"/>
            <w:r>
              <w:t xml:space="preserve"> 13 – Voti a favore </w:t>
            </w:r>
            <w:proofErr w:type="spellStart"/>
            <w:r>
              <w:t>n°</w:t>
            </w:r>
            <w:proofErr w:type="spellEnd"/>
            <w:r>
              <w:t xml:space="preserve"> 13</w:t>
            </w:r>
            <w:r w:rsidR="004B5EF8">
              <w:t xml:space="preserve"> </w:t>
            </w:r>
          </w:p>
        </w:tc>
      </w:tr>
      <w:tr w:rsidR="00445FB6" w:rsidTr="007F302D">
        <w:trPr>
          <w:trHeight w:val="1247"/>
        </w:trPr>
        <w:tc>
          <w:tcPr>
            <w:tcW w:w="1951" w:type="dxa"/>
          </w:tcPr>
          <w:p w:rsidR="00445FB6" w:rsidRDefault="00445FB6" w:rsidP="00445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 deliberativa</w:t>
            </w:r>
          </w:p>
        </w:tc>
        <w:tc>
          <w:tcPr>
            <w:tcW w:w="7827" w:type="dxa"/>
          </w:tcPr>
          <w:p w:rsidR="004B5EF8" w:rsidRPr="001F63A1" w:rsidRDefault="004B5EF8" w:rsidP="001F63A1">
            <w:pPr>
              <w:jc w:val="center"/>
              <w:rPr>
                <w:b/>
              </w:rPr>
            </w:pPr>
            <w:r w:rsidRPr="001F63A1">
              <w:rPr>
                <w:b/>
              </w:rPr>
              <w:t>DELIBERA</w:t>
            </w:r>
          </w:p>
          <w:p w:rsidR="00445FB6" w:rsidRDefault="004B5EF8" w:rsidP="00445FB6">
            <w:pPr>
              <w:jc w:val="both"/>
            </w:pPr>
            <w:r>
              <w:t xml:space="preserve">Di approvare il Regolamento Comunale per l’Assegnazione del Premio Annuale “Donne e Cultura – </w:t>
            </w:r>
            <w:proofErr w:type="spellStart"/>
            <w:r>
              <w:t>Topazia</w:t>
            </w:r>
            <w:proofErr w:type="spellEnd"/>
            <w:r>
              <w:t xml:space="preserve"> </w:t>
            </w:r>
            <w:proofErr w:type="spellStart"/>
            <w:r>
              <w:t>Alliata</w:t>
            </w:r>
            <w:proofErr w:type="spellEnd"/>
            <w:r>
              <w:t>”.</w:t>
            </w:r>
          </w:p>
          <w:p w:rsidR="004B5EF8" w:rsidRDefault="004B5EF8" w:rsidP="00445FB6">
            <w:pPr>
              <w:jc w:val="both"/>
            </w:pPr>
            <w:r>
              <w:t>Di dare atto che la cerimonia di premiazione ha luogo nel mese di Maggio di ogni</w:t>
            </w:r>
            <w:r w:rsidR="006673CB">
              <w:t xml:space="preserve"> anno, in cui ricorre la giornata mondiale della cultura e del dialogo, posticipando anche l’annuale ricorrenza dell’otto Marzo giornata mondiale della donna.</w:t>
            </w:r>
          </w:p>
          <w:p w:rsidR="006673CB" w:rsidRDefault="006673CB" w:rsidP="006673CB">
            <w:pPr>
              <w:jc w:val="both"/>
            </w:pPr>
            <w:r>
              <w:t xml:space="preserve">Di fissare la cerimonia di  premiazione per l’anno 2016 nel mese di Novembre, presso il complesso monumentale “Torre Duca di </w:t>
            </w:r>
            <w:proofErr w:type="spellStart"/>
            <w:r>
              <w:t>Salaparuta</w:t>
            </w:r>
            <w:proofErr w:type="spellEnd"/>
            <w:r>
              <w:t xml:space="preserve">”, alla presenza di Dacia e Toni Maraini, figlie di </w:t>
            </w:r>
            <w:proofErr w:type="spellStart"/>
            <w:r>
              <w:t>Topazia</w:t>
            </w:r>
            <w:proofErr w:type="spellEnd"/>
            <w:r>
              <w:t xml:space="preserve">. </w:t>
            </w:r>
          </w:p>
        </w:tc>
      </w:tr>
    </w:tbl>
    <w:p w:rsidR="008D4024" w:rsidRDefault="008D4024"/>
    <w:sectPr w:rsidR="008D4024" w:rsidSect="002A1B1F">
      <w:headerReference w:type="default" r:id="rId7"/>
      <w:pgSz w:w="11906" w:h="16838"/>
      <w:pgMar w:top="141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E2" w:rsidRDefault="009761E2" w:rsidP="002A1B1F">
      <w:pPr>
        <w:spacing w:after="0" w:line="240" w:lineRule="auto"/>
      </w:pPr>
      <w:r>
        <w:separator/>
      </w:r>
    </w:p>
  </w:endnote>
  <w:endnote w:type="continuationSeparator" w:id="0">
    <w:p w:rsidR="009761E2" w:rsidRDefault="009761E2" w:rsidP="002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E2" w:rsidRDefault="009761E2" w:rsidP="002A1B1F">
      <w:pPr>
        <w:spacing w:after="0" w:line="240" w:lineRule="auto"/>
      </w:pPr>
      <w:r>
        <w:separator/>
      </w:r>
    </w:p>
  </w:footnote>
  <w:footnote w:type="continuationSeparator" w:id="0">
    <w:p w:rsidR="009761E2" w:rsidRDefault="009761E2" w:rsidP="002A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1F" w:rsidRDefault="002A1B1F" w:rsidP="002A1B1F">
    <w:pPr>
      <w:pStyle w:val="Intestazione"/>
      <w:jc w:val="center"/>
    </w:pPr>
    <w:r w:rsidRPr="001948D4">
      <w:rPr>
        <w:noProof/>
        <w:lang w:eastAsia="it-IT"/>
      </w:rPr>
      <w:drawing>
        <wp:inline distT="0" distB="0" distL="0" distR="0">
          <wp:extent cx="333375" cy="458391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3375" cy="458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Comune di </w:t>
    </w:r>
    <w:proofErr w:type="spellStart"/>
    <w:r>
      <w:t>Casteldaccia</w:t>
    </w:r>
    <w:proofErr w:type="spellEnd"/>
  </w:p>
  <w:p w:rsidR="002A1B1F" w:rsidRDefault="002A1B1F" w:rsidP="002A1B1F">
    <w:pPr>
      <w:pStyle w:val="Intestazione"/>
      <w:jc w:val="center"/>
    </w:pPr>
    <w:r>
      <w:t>Estratto deliberazione Consiglio Comunale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302"/>
    <w:multiLevelType w:val="hybridMultilevel"/>
    <w:tmpl w:val="E7AE8A52"/>
    <w:lvl w:ilvl="0" w:tplc="ECC4CF50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0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0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0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0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0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B37155C"/>
    <w:multiLevelType w:val="hybridMultilevel"/>
    <w:tmpl w:val="E018A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E3C8D"/>
    <w:multiLevelType w:val="hybridMultilevel"/>
    <w:tmpl w:val="923E00D2"/>
    <w:lvl w:ilvl="0" w:tplc="3E1E52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69E"/>
    <w:rsid w:val="000153C4"/>
    <w:rsid w:val="00070E6C"/>
    <w:rsid w:val="0007539E"/>
    <w:rsid w:val="000A1D78"/>
    <w:rsid w:val="000E7F30"/>
    <w:rsid w:val="000F4669"/>
    <w:rsid w:val="001621D2"/>
    <w:rsid w:val="00171228"/>
    <w:rsid w:val="00177F62"/>
    <w:rsid w:val="0018278E"/>
    <w:rsid w:val="00185C86"/>
    <w:rsid w:val="001E3282"/>
    <w:rsid w:val="001F63A1"/>
    <w:rsid w:val="002A1B1F"/>
    <w:rsid w:val="002B027D"/>
    <w:rsid w:val="003573EE"/>
    <w:rsid w:val="003C588D"/>
    <w:rsid w:val="003E4A1D"/>
    <w:rsid w:val="003E4F3A"/>
    <w:rsid w:val="004340CA"/>
    <w:rsid w:val="004409A8"/>
    <w:rsid w:val="00445FB6"/>
    <w:rsid w:val="004637AD"/>
    <w:rsid w:val="00487974"/>
    <w:rsid w:val="004B5EF8"/>
    <w:rsid w:val="004C78AD"/>
    <w:rsid w:val="004D25D2"/>
    <w:rsid w:val="004D5FB8"/>
    <w:rsid w:val="00542500"/>
    <w:rsid w:val="005A2EA9"/>
    <w:rsid w:val="005C25B8"/>
    <w:rsid w:val="005E36E5"/>
    <w:rsid w:val="005F161D"/>
    <w:rsid w:val="00604F02"/>
    <w:rsid w:val="00611FDB"/>
    <w:rsid w:val="006673CB"/>
    <w:rsid w:val="006861BC"/>
    <w:rsid w:val="006B0207"/>
    <w:rsid w:val="006B5086"/>
    <w:rsid w:val="006B6A87"/>
    <w:rsid w:val="00713A66"/>
    <w:rsid w:val="0078029C"/>
    <w:rsid w:val="007A7D64"/>
    <w:rsid w:val="007D7BE7"/>
    <w:rsid w:val="007F302D"/>
    <w:rsid w:val="008069FA"/>
    <w:rsid w:val="008C2B8D"/>
    <w:rsid w:val="008D4024"/>
    <w:rsid w:val="009163BB"/>
    <w:rsid w:val="00941FD8"/>
    <w:rsid w:val="00963783"/>
    <w:rsid w:val="00965457"/>
    <w:rsid w:val="009761E2"/>
    <w:rsid w:val="00992A3A"/>
    <w:rsid w:val="00A547F7"/>
    <w:rsid w:val="00A6719C"/>
    <w:rsid w:val="00AB1EA4"/>
    <w:rsid w:val="00AF70E2"/>
    <w:rsid w:val="00B01375"/>
    <w:rsid w:val="00B12120"/>
    <w:rsid w:val="00B65329"/>
    <w:rsid w:val="00B6760B"/>
    <w:rsid w:val="00B6769E"/>
    <w:rsid w:val="00BC7929"/>
    <w:rsid w:val="00C0306E"/>
    <w:rsid w:val="00C13925"/>
    <w:rsid w:val="00C47C97"/>
    <w:rsid w:val="00C561B8"/>
    <w:rsid w:val="00C60F19"/>
    <w:rsid w:val="00CE04C1"/>
    <w:rsid w:val="00D60A60"/>
    <w:rsid w:val="00D67A65"/>
    <w:rsid w:val="00DA04E3"/>
    <w:rsid w:val="00DB55AF"/>
    <w:rsid w:val="00DF3620"/>
    <w:rsid w:val="00E00A94"/>
    <w:rsid w:val="00E04C51"/>
    <w:rsid w:val="00E65480"/>
    <w:rsid w:val="00E72388"/>
    <w:rsid w:val="00ED4430"/>
    <w:rsid w:val="00ED7314"/>
    <w:rsid w:val="00EE2C89"/>
    <w:rsid w:val="00F33D18"/>
    <w:rsid w:val="00F34AF9"/>
    <w:rsid w:val="00FA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1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7F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B1F"/>
  </w:style>
  <w:style w:type="paragraph" w:styleId="Pidipagina">
    <w:name w:val="footer"/>
    <w:basedOn w:val="Normale"/>
    <w:link w:val="PidipaginaCarattere"/>
    <w:uiPriority w:val="99"/>
    <w:semiHidden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1B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2016-11-09T09:33:00Z</cp:lastPrinted>
  <dcterms:created xsi:type="dcterms:W3CDTF">2016-11-09T09:23:00Z</dcterms:created>
  <dcterms:modified xsi:type="dcterms:W3CDTF">2016-11-09T10:54:00Z</dcterms:modified>
</cp:coreProperties>
</file>