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FA1F06" w:rsidTr="00FA1F06">
        <w:trPr>
          <w:trHeight w:val="850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Numero</w:t>
            </w:r>
          </w:p>
          <w:p w:rsidR="00177F62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Deliberazione</w:t>
            </w:r>
          </w:p>
        </w:tc>
        <w:tc>
          <w:tcPr>
            <w:tcW w:w="7827" w:type="dxa"/>
          </w:tcPr>
          <w:p w:rsidR="00E00A94" w:rsidRDefault="00E00A94">
            <w:pPr>
              <w:rPr>
                <w:b/>
                <w:sz w:val="24"/>
                <w:szCs w:val="24"/>
              </w:rPr>
            </w:pPr>
          </w:p>
          <w:p w:rsidR="00FA1F06" w:rsidRPr="000F4669" w:rsidRDefault="00E0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9415AB">
              <w:rPr>
                <w:b/>
                <w:sz w:val="24"/>
                <w:szCs w:val="24"/>
              </w:rPr>
              <w:t>6</w:t>
            </w:r>
          </w:p>
        </w:tc>
      </w:tr>
      <w:tr w:rsidR="00FA1F06" w:rsidTr="00177F62">
        <w:trPr>
          <w:trHeight w:val="409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827" w:type="dxa"/>
          </w:tcPr>
          <w:p w:rsidR="00FA1F06" w:rsidRDefault="00D47647" w:rsidP="00D47647">
            <w:r>
              <w:t>03</w:t>
            </w:r>
            <w:r w:rsidR="00C60F19">
              <w:t>/</w:t>
            </w:r>
            <w:r w:rsidR="00A547F7">
              <w:t>0</w:t>
            </w:r>
            <w:r>
              <w:t>3</w:t>
            </w:r>
            <w:r w:rsidR="00C60F19">
              <w:t>/201</w:t>
            </w:r>
            <w:r>
              <w:t>7</w:t>
            </w:r>
          </w:p>
        </w:tc>
      </w:tr>
      <w:tr w:rsidR="00FA1F06" w:rsidTr="00FA1F06">
        <w:trPr>
          <w:trHeight w:val="842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Ora inizio Trattazione</w:t>
            </w:r>
          </w:p>
        </w:tc>
        <w:tc>
          <w:tcPr>
            <w:tcW w:w="7827" w:type="dxa"/>
          </w:tcPr>
          <w:p w:rsidR="00FA1F06" w:rsidRDefault="00DF3620" w:rsidP="00DF3620">
            <w:r>
              <w:t>2</w:t>
            </w:r>
            <w:r w:rsidR="00D47647">
              <w:t>1,00</w:t>
            </w:r>
          </w:p>
        </w:tc>
      </w:tr>
      <w:tr w:rsidR="00FA1F06" w:rsidTr="00FA1F06">
        <w:trPr>
          <w:trHeight w:val="839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Ora fine trattazione</w:t>
            </w:r>
          </w:p>
        </w:tc>
        <w:tc>
          <w:tcPr>
            <w:tcW w:w="7827" w:type="dxa"/>
          </w:tcPr>
          <w:p w:rsidR="00FA1F06" w:rsidRDefault="004D25D2">
            <w:r>
              <w:t>2</w:t>
            </w:r>
            <w:r w:rsidR="00D47647">
              <w:t>1,30</w:t>
            </w:r>
          </w:p>
        </w:tc>
      </w:tr>
      <w:tr w:rsidR="00FA1F06" w:rsidTr="00FA1F06">
        <w:trPr>
          <w:trHeight w:val="696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7827" w:type="dxa"/>
          </w:tcPr>
          <w:p w:rsidR="00FA1F06" w:rsidRPr="004D25D2" w:rsidRDefault="00D47647" w:rsidP="00DA04E3">
            <w:pPr>
              <w:pStyle w:val="Paragrafoelenco"/>
              <w:widowControl w:val="0"/>
              <w:tabs>
                <w:tab w:val="left" w:pos="0"/>
                <w:tab w:val="left" w:pos="566"/>
              </w:tabs>
              <w:suppressAutoHyphens/>
              <w:ind w:left="786" w:right="566"/>
              <w:contextualSpacing w:val="0"/>
              <w:jc w:val="both"/>
              <w:rPr>
                <w:rFonts w:ascii="Book Antiqua" w:hAnsi="Book Antiqua"/>
                <w:spacing w:val="-3"/>
              </w:rPr>
            </w:pPr>
            <w:r>
              <w:rPr>
                <w:rFonts w:ascii="Book Antiqua" w:hAnsi="Book Antiqua"/>
                <w:spacing w:val="-3"/>
              </w:rPr>
              <w:t xml:space="preserve">Presa d’atto importo presuntivo squilibri di bilancio anno 2016 a seguito abrogazione norme di finanziamento lavoratori con contratto a termine e norme di riequilibrio ai sensi dell’art. 30 commi 6 e 7 della Legge Regionale 28.01.2014 </w:t>
            </w:r>
            <w:proofErr w:type="spellStart"/>
            <w:r>
              <w:rPr>
                <w:rFonts w:ascii="Book Antiqua" w:hAnsi="Book Antiqua"/>
                <w:spacing w:val="-3"/>
              </w:rPr>
              <w:t>n°</w:t>
            </w:r>
            <w:proofErr w:type="spellEnd"/>
            <w:r>
              <w:rPr>
                <w:rFonts w:ascii="Book Antiqua" w:hAnsi="Book Antiqua"/>
                <w:spacing w:val="-3"/>
              </w:rPr>
              <w:t xml:space="preserve"> 5 e </w:t>
            </w:r>
            <w:proofErr w:type="spellStart"/>
            <w:r>
              <w:rPr>
                <w:rFonts w:ascii="Book Antiqua" w:hAnsi="Book Antiqua"/>
                <w:spacing w:val="-3"/>
              </w:rPr>
              <w:t>s.m.i.</w:t>
            </w:r>
            <w:proofErr w:type="spellEnd"/>
          </w:p>
        </w:tc>
      </w:tr>
      <w:tr w:rsidR="00FA1F06" w:rsidTr="00FA1F06">
        <w:trPr>
          <w:trHeight w:val="841"/>
        </w:trPr>
        <w:tc>
          <w:tcPr>
            <w:tcW w:w="1951" w:type="dxa"/>
          </w:tcPr>
          <w:p w:rsidR="00FA1F06" w:rsidRPr="00177F62" w:rsidRDefault="00177F62" w:rsidP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Ufficio Proponente</w:t>
            </w:r>
          </w:p>
        </w:tc>
        <w:tc>
          <w:tcPr>
            <w:tcW w:w="7827" w:type="dxa"/>
          </w:tcPr>
          <w:p w:rsidR="00AF70E2" w:rsidRDefault="000E7F30" w:rsidP="004D25D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Responsabile dell’Area III</w:t>
            </w:r>
          </w:p>
          <w:p w:rsidR="00FA1F06" w:rsidRPr="00AF70E2" w:rsidRDefault="000F466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</w:t>
            </w:r>
          </w:p>
        </w:tc>
      </w:tr>
      <w:tr w:rsidR="00FA1F06" w:rsidTr="00FA1F06">
        <w:trPr>
          <w:trHeight w:val="845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Pareri</w:t>
            </w:r>
          </w:p>
        </w:tc>
        <w:tc>
          <w:tcPr>
            <w:tcW w:w="7827" w:type="dxa"/>
          </w:tcPr>
          <w:p w:rsidR="00FA1F06" w:rsidRDefault="00177F62" w:rsidP="00177F62">
            <w:pPr>
              <w:pStyle w:val="Paragrafoelenco"/>
              <w:numPr>
                <w:ilvl w:val="0"/>
                <w:numId w:val="1"/>
              </w:numPr>
            </w:pPr>
            <w:r>
              <w:t>di regolarità tecnica: favorevole</w:t>
            </w:r>
          </w:p>
          <w:p w:rsidR="00177F62" w:rsidRDefault="00177F62" w:rsidP="00177F62">
            <w:pPr>
              <w:pStyle w:val="Paragrafoelenco"/>
              <w:numPr>
                <w:ilvl w:val="0"/>
                <w:numId w:val="1"/>
              </w:numPr>
            </w:pPr>
            <w:r>
              <w:t xml:space="preserve">di regolarità contabile: </w:t>
            </w:r>
            <w:r w:rsidR="004D25D2">
              <w:t>favorevole</w:t>
            </w:r>
          </w:p>
        </w:tc>
      </w:tr>
      <w:tr w:rsidR="00DF3620" w:rsidTr="00DF3620">
        <w:trPr>
          <w:trHeight w:val="658"/>
        </w:trPr>
        <w:tc>
          <w:tcPr>
            <w:tcW w:w="1951" w:type="dxa"/>
          </w:tcPr>
          <w:p w:rsidR="00DF3620" w:rsidRPr="00177F62" w:rsidRDefault="00DF36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Scrutatori</w:t>
            </w:r>
          </w:p>
        </w:tc>
        <w:tc>
          <w:tcPr>
            <w:tcW w:w="7827" w:type="dxa"/>
          </w:tcPr>
          <w:p w:rsidR="00DF3620" w:rsidRDefault="00D47647">
            <w:r>
              <w:t xml:space="preserve">La Monica Francesca – </w:t>
            </w:r>
            <w:proofErr w:type="spellStart"/>
            <w:r>
              <w:t>Guttilla</w:t>
            </w:r>
            <w:proofErr w:type="spellEnd"/>
            <w:r>
              <w:t xml:space="preserve"> Franco – </w:t>
            </w:r>
            <w:proofErr w:type="spellStart"/>
            <w:r>
              <w:t>Aiello</w:t>
            </w:r>
            <w:proofErr w:type="spellEnd"/>
            <w:r>
              <w:t xml:space="preserve"> Davide</w:t>
            </w:r>
          </w:p>
        </w:tc>
      </w:tr>
      <w:tr w:rsidR="00FA1F06" w:rsidTr="00C60F19">
        <w:trPr>
          <w:trHeight w:val="1242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 xml:space="preserve">Presenti </w:t>
            </w:r>
          </w:p>
        </w:tc>
        <w:tc>
          <w:tcPr>
            <w:tcW w:w="7827" w:type="dxa"/>
          </w:tcPr>
          <w:p w:rsidR="00FA1F06" w:rsidRDefault="00177F62">
            <w:r>
              <w:t xml:space="preserve">Presenti </w:t>
            </w:r>
            <w:r w:rsidR="00C60F19">
              <w:t>_</w:t>
            </w:r>
            <w:r w:rsidR="00D47647">
              <w:t>11</w:t>
            </w:r>
            <w:r w:rsidR="00C60F19">
              <w:t xml:space="preserve">__,    </w:t>
            </w:r>
            <w:r>
              <w:t xml:space="preserve"> Votanti </w:t>
            </w:r>
            <w:proofErr w:type="spellStart"/>
            <w:r>
              <w:t>n°</w:t>
            </w:r>
            <w:proofErr w:type="spellEnd"/>
            <w:r>
              <w:t xml:space="preserve"> ___</w:t>
            </w:r>
            <w:r w:rsidR="00D47647">
              <w:t>11</w:t>
            </w:r>
            <w:r>
              <w:t>___</w:t>
            </w:r>
          </w:p>
          <w:p w:rsidR="00177F62" w:rsidRDefault="00177F62" w:rsidP="00D47647">
            <w:proofErr w:type="spellStart"/>
            <w:r w:rsidRPr="00C60F19">
              <w:rPr>
                <w:sz w:val="24"/>
                <w:szCs w:val="24"/>
              </w:rPr>
              <w:t>Aiello</w:t>
            </w:r>
            <w:proofErr w:type="spellEnd"/>
            <w:r w:rsidR="000F4669">
              <w:rPr>
                <w:sz w:val="24"/>
                <w:szCs w:val="24"/>
              </w:rPr>
              <w:t xml:space="preserve"> D</w:t>
            </w:r>
            <w:r w:rsidR="00C60F19" w:rsidRPr="00C60F19">
              <w:rPr>
                <w:sz w:val="24"/>
                <w:szCs w:val="24"/>
              </w:rPr>
              <w:t>,</w:t>
            </w:r>
            <w:r w:rsidR="00A547F7" w:rsidRPr="00C60F19">
              <w:rPr>
                <w:sz w:val="24"/>
                <w:szCs w:val="24"/>
              </w:rPr>
              <w:t xml:space="preserve"> </w:t>
            </w:r>
            <w:r w:rsidR="00C60F19" w:rsidRPr="00C60F19">
              <w:rPr>
                <w:sz w:val="24"/>
                <w:szCs w:val="24"/>
              </w:rPr>
              <w:t>Coniglio</w:t>
            </w:r>
            <w:r w:rsidR="000F4669">
              <w:rPr>
                <w:sz w:val="24"/>
                <w:szCs w:val="24"/>
              </w:rPr>
              <w:t xml:space="preserve"> M.</w:t>
            </w:r>
            <w:r w:rsidR="00C60F19" w:rsidRPr="00C60F19">
              <w:rPr>
                <w:sz w:val="24"/>
                <w:szCs w:val="24"/>
              </w:rPr>
              <w:t>, Di Salvo</w:t>
            </w:r>
            <w:r w:rsidR="000F4669">
              <w:rPr>
                <w:sz w:val="24"/>
                <w:szCs w:val="24"/>
              </w:rPr>
              <w:t xml:space="preserve"> M. G.</w:t>
            </w:r>
            <w:r w:rsidR="005C25B8">
              <w:rPr>
                <w:sz w:val="24"/>
                <w:szCs w:val="24"/>
              </w:rPr>
              <w:t xml:space="preserve">, </w:t>
            </w:r>
            <w:proofErr w:type="spellStart"/>
            <w:r w:rsidR="00A547F7" w:rsidRPr="00C60F19">
              <w:rPr>
                <w:sz w:val="24"/>
                <w:szCs w:val="24"/>
              </w:rPr>
              <w:t>Fricano</w:t>
            </w:r>
            <w:proofErr w:type="spellEnd"/>
            <w:r w:rsidR="00A547F7" w:rsidRPr="00C60F19">
              <w:rPr>
                <w:sz w:val="24"/>
                <w:szCs w:val="24"/>
              </w:rPr>
              <w:t xml:space="preserve"> R.</w:t>
            </w:r>
            <w:r w:rsidR="00A547F7">
              <w:rPr>
                <w:sz w:val="24"/>
                <w:szCs w:val="24"/>
              </w:rPr>
              <w:t xml:space="preserve"> G.</w:t>
            </w:r>
            <w:r w:rsidR="00A547F7" w:rsidRPr="00C60F19">
              <w:rPr>
                <w:sz w:val="24"/>
                <w:szCs w:val="24"/>
              </w:rPr>
              <w:t xml:space="preserve">,  </w:t>
            </w:r>
            <w:proofErr w:type="spellStart"/>
            <w:r w:rsidR="005C25B8">
              <w:rPr>
                <w:sz w:val="24"/>
                <w:szCs w:val="24"/>
              </w:rPr>
              <w:t>Guttilla</w:t>
            </w:r>
            <w:proofErr w:type="spellEnd"/>
            <w:r w:rsidR="005C25B8">
              <w:rPr>
                <w:sz w:val="24"/>
                <w:szCs w:val="24"/>
              </w:rPr>
              <w:t xml:space="preserve"> F.,</w:t>
            </w:r>
            <w:r w:rsidR="00A547F7" w:rsidRPr="00C60F19">
              <w:rPr>
                <w:sz w:val="24"/>
                <w:szCs w:val="24"/>
              </w:rPr>
              <w:t xml:space="preserve"> </w:t>
            </w:r>
            <w:r w:rsidR="00C60F19" w:rsidRPr="00C60F19">
              <w:rPr>
                <w:sz w:val="24"/>
                <w:szCs w:val="24"/>
              </w:rPr>
              <w:t>Liga</w:t>
            </w:r>
            <w:r w:rsidR="000F4669">
              <w:rPr>
                <w:sz w:val="24"/>
                <w:szCs w:val="24"/>
              </w:rPr>
              <w:t xml:space="preserve"> N.</w:t>
            </w:r>
            <w:r w:rsidR="00C60F19" w:rsidRPr="00C60F19">
              <w:rPr>
                <w:sz w:val="24"/>
                <w:szCs w:val="24"/>
              </w:rPr>
              <w:t>,</w:t>
            </w:r>
            <w:r w:rsidR="00A547F7" w:rsidRPr="00C60F19">
              <w:rPr>
                <w:sz w:val="24"/>
                <w:szCs w:val="24"/>
              </w:rPr>
              <w:t xml:space="preserve"> Magro</w:t>
            </w:r>
            <w:r w:rsidR="00A547F7">
              <w:rPr>
                <w:sz w:val="24"/>
                <w:szCs w:val="24"/>
              </w:rPr>
              <w:t xml:space="preserve"> R. M.</w:t>
            </w:r>
            <w:r w:rsidR="00D47647">
              <w:rPr>
                <w:sz w:val="24"/>
                <w:szCs w:val="24"/>
              </w:rPr>
              <w:t>,</w:t>
            </w:r>
            <w:r w:rsidR="00C60F19" w:rsidRPr="00C60F19">
              <w:rPr>
                <w:sz w:val="24"/>
                <w:szCs w:val="24"/>
              </w:rPr>
              <w:t xml:space="preserve"> Nasca</w:t>
            </w:r>
            <w:r w:rsidR="000F4669">
              <w:rPr>
                <w:sz w:val="24"/>
                <w:szCs w:val="24"/>
              </w:rPr>
              <w:t xml:space="preserve"> M. </w:t>
            </w:r>
            <w:r w:rsidR="00C60F19" w:rsidRPr="00C60F19">
              <w:rPr>
                <w:sz w:val="24"/>
                <w:szCs w:val="24"/>
              </w:rPr>
              <w:t>, Panno</w:t>
            </w:r>
            <w:r w:rsidR="000F4669">
              <w:rPr>
                <w:sz w:val="24"/>
                <w:szCs w:val="24"/>
              </w:rPr>
              <w:t xml:space="preserve"> G.</w:t>
            </w:r>
            <w:r w:rsidR="00C60F19" w:rsidRPr="00C60F19">
              <w:rPr>
                <w:sz w:val="24"/>
                <w:szCs w:val="24"/>
              </w:rPr>
              <w:t xml:space="preserve">, </w:t>
            </w:r>
            <w:r w:rsidR="00D47647">
              <w:rPr>
                <w:sz w:val="24"/>
                <w:szCs w:val="24"/>
              </w:rPr>
              <w:t>Piazza G.,</w:t>
            </w:r>
            <w:r w:rsidR="00C60F19" w:rsidRPr="00C60F19">
              <w:rPr>
                <w:sz w:val="24"/>
                <w:szCs w:val="24"/>
              </w:rPr>
              <w:t>Russo</w:t>
            </w:r>
            <w:r w:rsidR="000F4669">
              <w:rPr>
                <w:sz w:val="24"/>
                <w:szCs w:val="24"/>
              </w:rPr>
              <w:t xml:space="preserve"> R.</w:t>
            </w:r>
            <w:r w:rsidR="00C60F19" w:rsidRPr="00C60F19">
              <w:rPr>
                <w:sz w:val="24"/>
                <w:szCs w:val="24"/>
              </w:rPr>
              <w:t>,</w:t>
            </w:r>
            <w:r w:rsidR="00C60F19">
              <w:t>.</w:t>
            </w:r>
          </w:p>
        </w:tc>
      </w:tr>
      <w:tr w:rsidR="00FA1F06" w:rsidTr="004409A8">
        <w:trPr>
          <w:trHeight w:val="973"/>
        </w:trPr>
        <w:tc>
          <w:tcPr>
            <w:tcW w:w="1951" w:type="dxa"/>
          </w:tcPr>
          <w:p w:rsidR="00177F62" w:rsidRDefault="00177F62" w:rsidP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 xml:space="preserve">Assenti </w:t>
            </w:r>
          </w:p>
          <w:p w:rsidR="00FA1F06" w:rsidRDefault="00FA1F06" w:rsidP="00177F62">
            <w:pPr>
              <w:rPr>
                <w:b/>
                <w:sz w:val="24"/>
                <w:szCs w:val="24"/>
              </w:rPr>
            </w:pPr>
          </w:p>
          <w:p w:rsidR="004D25D2" w:rsidRPr="00177F62" w:rsidRDefault="004D25D2" w:rsidP="00177F62">
            <w:pPr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4D25D2" w:rsidRDefault="00D47647" w:rsidP="00D47647">
            <w:proofErr w:type="spellStart"/>
            <w:r>
              <w:t>Butera</w:t>
            </w:r>
            <w:proofErr w:type="spellEnd"/>
            <w:r>
              <w:t xml:space="preserve"> A., Canale M., </w:t>
            </w:r>
            <w:proofErr w:type="spellStart"/>
            <w:r>
              <w:t>Fricano</w:t>
            </w:r>
            <w:proofErr w:type="spellEnd"/>
            <w:r>
              <w:t xml:space="preserve"> C., La Monica F., La </w:t>
            </w:r>
            <w:proofErr w:type="spellStart"/>
            <w:r>
              <w:t>Spisa</w:t>
            </w:r>
            <w:proofErr w:type="spellEnd"/>
            <w:r>
              <w:t xml:space="preserve"> A. M., Magro N., Santoro M., Speciale P., Varchi G.P.</w:t>
            </w:r>
          </w:p>
        </w:tc>
      </w:tr>
      <w:tr w:rsidR="00177F62" w:rsidTr="00D47647">
        <w:trPr>
          <w:trHeight w:val="1044"/>
        </w:trPr>
        <w:tc>
          <w:tcPr>
            <w:tcW w:w="1951" w:type="dxa"/>
          </w:tcPr>
          <w:p w:rsidR="00177F62" w:rsidRPr="00177F62" w:rsidRDefault="004D25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Esito Votazione</w:t>
            </w:r>
          </w:p>
        </w:tc>
        <w:tc>
          <w:tcPr>
            <w:tcW w:w="7827" w:type="dxa"/>
          </w:tcPr>
          <w:p w:rsidR="00177F62" w:rsidRDefault="00522768" w:rsidP="004D25D2">
            <w:r>
              <w:t>Unanime</w:t>
            </w:r>
          </w:p>
        </w:tc>
      </w:tr>
      <w:tr w:rsidR="00177F62" w:rsidTr="00D47647">
        <w:trPr>
          <w:trHeight w:val="1414"/>
        </w:trPr>
        <w:tc>
          <w:tcPr>
            <w:tcW w:w="1951" w:type="dxa"/>
          </w:tcPr>
          <w:p w:rsidR="00177F62" w:rsidRDefault="004D25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 deliberativa</w:t>
            </w:r>
          </w:p>
          <w:p w:rsidR="004D25D2" w:rsidRPr="004D25D2" w:rsidRDefault="004D25D2">
            <w:pPr>
              <w:rPr>
                <w:rFonts w:ascii="Centaur" w:hAnsi="Centaur"/>
                <w:b/>
              </w:rPr>
            </w:pPr>
          </w:p>
        </w:tc>
        <w:tc>
          <w:tcPr>
            <w:tcW w:w="7827" w:type="dxa"/>
          </w:tcPr>
          <w:p w:rsidR="00177F62" w:rsidRDefault="004D25D2" w:rsidP="00C47C97">
            <w:pPr>
              <w:jc w:val="center"/>
            </w:pPr>
            <w:r>
              <w:t>DELIBERA</w:t>
            </w:r>
          </w:p>
          <w:p w:rsidR="007F302D" w:rsidRPr="00522768" w:rsidRDefault="00522768" w:rsidP="009163BB">
            <w:pPr>
              <w:jc w:val="both"/>
              <w:rPr>
                <w:rFonts w:ascii="Centaur" w:hAnsi="Centaur"/>
                <w:sz w:val="28"/>
                <w:szCs w:val="28"/>
              </w:rPr>
            </w:pPr>
            <w:r w:rsidRPr="00522768">
              <w:rPr>
                <w:rFonts w:ascii="Centaur" w:hAnsi="Centaur"/>
                <w:sz w:val="28"/>
                <w:szCs w:val="28"/>
              </w:rPr>
              <w:t xml:space="preserve">Di approvare la proposta di deliberazione del Responsabile dei servizi finanziari, Riccardo </w:t>
            </w:r>
            <w:proofErr w:type="spellStart"/>
            <w:r w:rsidRPr="00522768">
              <w:rPr>
                <w:rFonts w:ascii="Centaur" w:hAnsi="Centaur"/>
                <w:sz w:val="28"/>
                <w:szCs w:val="28"/>
              </w:rPr>
              <w:t>Bongiovanni</w:t>
            </w:r>
            <w:proofErr w:type="spellEnd"/>
            <w:r w:rsidRPr="00522768">
              <w:rPr>
                <w:rFonts w:ascii="Centaur" w:hAnsi="Centaur"/>
                <w:sz w:val="28"/>
                <w:szCs w:val="28"/>
              </w:rPr>
              <w:t>, in data 6/12/2016 relativa a “</w:t>
            </w:r>
            <w:r w:rsidRPr="00522768">
              <w:rPr>
                <w:rFonts w:ascii="Centaur" w:hAnsi="Centaur"/>
                <w:spacing w:val="-3"/>
                <w:sz w:val="28"/>
                <w:szCs w:val="28"/>
              </w:rPr>
              <w:t xml:space="preserve">Presa d’atto importo presuntivo squilibri di bilancio anno 2016 a seguito abrogazione norme di finanziamento lavoratori con contratto a termine e norme di riequilibrio ai sensi dell’art. 30 commi 6 e 7 della Legge Regionale 28.01.2014 </w:t>
            </w:r>
            <w:proofErr w:type="spellStart"/>
            <w:r w:rsidRPr="00522768">
              <w:rPr>
                <w:rFonts w:ascii="Centaur" w:hAnsi="Centaur"/>
                <w:spacing w:val="-3"/>
                <w:sz w:val="28"/>
                <w:szCs w:val="28"/>
              </w:rPr>
              <w:t>n°</w:t>
            </w:r>
            <w:proofErr w:type="spellEnd"/>
            <w:r w:rsidRPr="00522768">
              <w:rPr>
                <w:rFonts w:ascii="Centaur" w:hAnsi="Centaur"/>
                <w:spacing w:val="-3"/>
                <w:sz w:val="28"/>
                <w:szCs w:val="28"/>
              </w:rPr>
              <w:t xml:space="preserve"> 5 e </w:t>
            </w:r>
            <w:proofErr w:type="spellStart"/>
            <w:r w:rsidRPr="00522768">
              <w:rPr>
                <w:rFonts w:ascii="Centaur" w:hAnsi="Centaur"/>
                <w:spacing w:val="-3"/>
                <w:sz w:val="28"/>
                <w:szCs w:val="28"/>
              </w:rPr>
              <w:t>s.m.i.</w:t>
            </w:r>
            <w:proofErr w:type="spellEnd"/>
            <w:r w:rsidRPr="00522768">
              <w:rPr>
                <w:rFonts w:ascii="Centaur" w:hAnsi="Centaur"/>
                <w:spacing w:val="-3"/>
                <w:sz w:val="28"/>
                <w:szCs w:val="28"/>
              </w:rPr>
              <w:t>”.</w:t>
            </w:r>
          </w:p>
        </w:tc>
      </w:tr>
    </w:tbl>
    <w:p w:rsidR="008D4024" w:rsidRDefault="008D4024"/>
    <w:sectPr w:rsidR="008D4024" w:rsidSect="002A1B1F">
      <w:headerReference w:type="default" r:id="rId7"/>
      <w:pgSz w:w="11906" w:h="16838"/>
      <w:pgMar w:top="141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1E2" w:rsidRDefault="009761E2" w:rsidP="002A1B1F">
      <w:pPr>
        <w:spacing w:after="0" w:line="240" w:lineRule="auto"/>
      </w:pPr>
      <w:r>
        <w:separator/>
      </w:r>
    </w:p>
  </w:endnote>
  <w:endnote w:type="continuationSeparator" w:id="0">
    <w:p w:rsidR="009761E2" w:rsidRDefault="009761E2" w:rsidP="002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1E2" w:rsidRDefault="009761E2" w:rsidP="002A1B1F">
      <w:pPr>
        <w:spacing w:after="0" w:line="240" w:lineRule="auto"/>
      </w:pPr>
      <w:r>
        <w:separator/>
      </w:r>
    </w:p>
  </w:footnote>
  <w:footnote w:type="continuationSeparator" w:id="0">
    <w:p w:rsidR="009761E2" w:rsidRDefault="009761E2" w:rsidP="002A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1F" w:rsidRDefault="002A1B1F" w:rsidP="002A1B1F">
    <w:pPr>
      <w:pStyle w:val="Intestazione"/>
      <w:jc w:val="center"/>
    </w:pPr>
    <w:r w:rsidRPr="001948D4">
      <w:rPr>
        <w:noProof/>
        <w:lang w:eastAsia="it-IT"/>
      </w:rPr>
      <w:drawing>
        <wp:inline distT="0" distB="0" distL="0" distR="0">
          <wp:extent cx="333375" cy="458391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3375" cy="458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Comune di </w:t>
    </w:r>
    <w:proofErr w:type="spellStart"/>
    <w:r>
      <w:t>Casteldaccia</w:t>
    </w:r>
    <w:proofErr w:type="spellEnd"/>
  </w:p>
  <w:p w:rsidR="002A1B1F" w:rsidRDefault="002A1B1F" w:rsidP="002A1B1F">
    <w:pPr>
      <w:pStyle w:val="Intestazione"/>
      <w:jc w:val="center"/>
    </w:pPr>
    <w:r>
      <w:t>Estratto deliberazione Consiglio Comunale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155C"/>
    <w:multiLevelType w:val="hybridMultilevel"/>
    <w:tmpl w:val="E018A5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E3C8D"/>
    <w:multiLevelType w:val="hybridMultilevel"/>
    <w:tmpl w:val="923E00D2"/>
    <w:lvl w:ilvl="0" w:tplc="3E1E52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69E"/>
    <w:rsid w:val="0007539E"/>
    <w:rsid w:val="000E7F30"/>
    <w:rsid w:val="000F4669"/>
    <w:rsid w:val="00177F62"/>
    <w:rsid w:val="002A1B1F"/>
    <w:rsid w:val="003573EE"/>
    <w:rsid w:val="0039282E"/>
    <w:rsid w:val="003C588D"/>
    <w:rsid w:val="003E4A1D"/>
    <w:rsid w:val="004340CA"/>
    <w:rsid w:val="004409A8"/>
    <w:rsid w:val="004637AD"/>
    <w:rsid w:val="00487974"/>
    <w:rsid w:val="004D25D2"/>
    <w:rsid w:val="004D5FB8"/>
    <w:rsid w:val="00522768"/>
    <w:rsid w:val="00542500"/>
    <w:rsid w:val="005C25B8"/>
    <w:rsid w:val="00604F02"/>
    <w:rsid w:val="006B5086"/>
    <w:rsid w:val="006E28F2"/>
    <w:rsid w:val="0078029C"/>
    <w:rsid w:val="007A7D64"/>
    <w:rsid w:val="007F302D"/>
    <w:rsid w:val="00826941"/>
    <w:rsid w:val="008C2D2C"/>
    <w:rsid w:val="008D4024"/>
    <w:rsid w:val="009163BB"/>
    <w:rsid w:val="00916527"/>
    <w:rsid w:val="009415AB"/>
    <w:rsid w:val="00941FD8"/>
    <w:rsid w:val="009761E2"/>
    <w:rsid w:val="00992A3A"/>
    <w:rsid w:val="00A547F7"/>
    <w:rsid w:val="00AB1EA4"/>
    <w:rsid w:val="00AF70E2"/>
    <w:rsid w:val="00B01375"/>
    <w:rsid w:val="00B12120"/>
    <w:rsid w:val="00B65329"/>
    <w:rsid w:val="00B6769E"/>
    <w:rsid w:val="00BC7929"/>
    <w:rsid w:val="00C13925"/>
    <w:rsid w:val="00C47C97"/>
    <w:rsid w:val="00C60F19"/>
    <w:rsid w:val="00CE04C1"/>
    <w:rsid w:val="00D47647"/>
    <w:rsid w:val="00D60A60"/>
    <w:rsid w:val="00DA04E3"/>
    <w:rsid w:val="00DB55AF"/>
    <w:rsid w:val="00DF3620"/>
    <w:rsid w:val="00E00A94"/>
    <w:rsid w:val="00E65480"/>
    <w:rsid w:val="00F12B1B"/>
    <w:rsid w:val="00F33D18"/>
    <w:rsid w:val="00F34AF9"/>
    <w:rsid w:val="00FA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0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1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77F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A1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B1F"/>
  </w:style>
  <w:style w:type="paragraph" w:styleId="Pidipagina">
    <w:name w:val="footer"/>
    <w:basedOn w:val="Normale"/>
    <w:link w:val="PidipaginaCarattere"/>
    <w:uiPriority w:val="99"/>
    <w:semiHidden/>
    <w:unhideWhenUsed/>
    <w:rsid w:val="002A1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1B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2016-01-25T12:33:00Z</cp:lastPrinted>
  <dcterms:created xsi:type="dcterms:W3CDTF">2017-03-10T08:31:00Z</dcterms:created>
  <dcterms:modified xsi:type="dcterms:W3CDTF">2017-03-10T09:48:00Z</dcterms:modified>
</cp:coreProperties>
</file>